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AE" w:rsidRDefault="00382637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第四批“广元名师”名单</w:t>
      </w:r>
    </w:p>
    <w:p w:rsidR="00303AAE" w:rsidRDefault="00382637">
      <w:pPr>
        <w:adjustRightInd w:val="0"/>
        <w:snapToGrid w:val="0"/>
        <w:spacing w:line="660" w:lineRule="exact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（共</w:t>
      </w:r>
      <w:r>
        <w:rPr>
          <w:rFonts w:ascii="楷体_GB2312" w:eastAsia="楷体_GB2312" w:hAnsi="宋体" w:cs="宋体"/>
          <w:b/>
          <w:bCs/>
          <w:kern w:val="0"/>
          <w:sz w:val="32"/>
          <w:szCs w:val="32"/>
        </w:rPr>
        <w:t>139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名）</w:t>
      </w:r>
    </w:p>
    <w:p w:rsidR="00303AAE" w:rsidRDefault="00303AAE">
      <w:pPr>
        <w:adjustRightInd w:val="0"/>
        <w:snapToGrid w:val="0"/>
        <w:rPr>
          <w:rFonts w:ascii="宋体" w:hAnsi="宋体"/>
        </w:rPr>
      </w:pPr>
    </w:p>
    <w:tbl>
      <w:tblPr>
        <w:tblW w:w="8815" w:type="dxa"/>
        <w:jc w:val="center"/>
        <w:tblCellMar>
          <w:left w:w="28" w:type="dxa"/>
          <w:right w:w="28" w:type="dxa"/>
        </w:tblCellMar>
        <w:tblLook w:val="04A0"/>
      </w:tblPr>
      <w:tblGrid>
        <w:gridCol w:w="800"/>
        <w:gridCol w:w="532"/>
        <w:gridCol w:w="910"/>
        <w:gridCol w:w="546"/>
        <w:gridCol w:w="660"/>
        <w:gridCol w:w="2838"/>
        <w:gridCol w:w="1357"/>
        <w:gridCol w:w="1172"/>
      </w:tblGrid>
      <w:tr w:rsidR="00303AAE">
        <w:trPr>
          <w:trHeight w:val="4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县区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从教学科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</w:t>
            </w:r>
          </w:p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谢孟玲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苍溪县思源实验学校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汪晓霞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苍溪县唤马镇小学校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谢卫红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苍溪县陵江小学校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仲淑娟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苍溪县状元桥小学校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余建波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苍溪县中小学教研室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韩文明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车云勤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陶艳菊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四川省苍溪县城郊中学校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周郁松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苍溪县云峰镇中心学校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曹仕辉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辜锡煜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四川省苍溪县城郊中学校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任钦宏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苍溪县思源实验学校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吴健梅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戚思建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苍溪县教师进修校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任友胜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苍溪县北门小学校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牛云翠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苍溪县北门幼儿园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赵坤明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伏华林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现代农艺技术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旺苍县佰章小学校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张惠茗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旺苍县朗诗五权希望小学校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旺苍博骏公学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眉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旺苍县七一中学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杨武宝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彝族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旺苍县木门镇中心小学校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文志平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四川省旺苍东城中学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刘光勇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四川省旺苍东城中学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曾学达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四川省旺苍东城中学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何晓玲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四川省旺苍东城中学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四川省旺苍国华初级中学校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</w:tbl>
    <w:p w:rsidR="00303AAE" w:rsidRDefault="00303AAE">
      <w:pPr>
        <w:spacing w:line="40" w:lineRule="exact"/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00"/>
        <w:gridCol w:w="532"/>
        <w:gridCol w:w="910"/>
        <w:gridCol w:w="546"/>
        <w:gridCol w:w="660"/>
        <w:gridCol w:w="2838"/>
        <w:gridCol w:w="1357"/>
        <w:gridCol w:w="1172"/>
      </w:tblGrid>
      <w:tr w:rsidR="00303AAE">
        <w:trPr>
          <w:trHeight w:val="30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梁国栋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旺苍县教师培训中心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杨锡泽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旺苍县东河小学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四川省旺苍东城中学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赵小容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旺苍博骏公学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曾文明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李欣金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旺苍县特殊教育学校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二级教师</w:t>
            </w:r>
          </w:p>
        </w:tc>
      </w:tr>
      <w:tr w:rsidR="00303AAE">
        <w:trPr>
          <w:trHeight w:val="30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四川省旺苍职业中学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汪玉霞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剑阁县江口嘉陵学校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刘天秀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剑阁县普安小学校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郭凤鸣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剑阁县实验学校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四川省剑阁中学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李大松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四川省剑门关高级中学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张开潮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四川省剑门关高级中学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杨晓庆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剑阁县普安幼儿园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美术、社会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中学高级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熊玉丽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剑门关实验学校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剑阁职业高级中学校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中学高级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剑阁职业高级中学校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汽车电气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中学高级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黄仁义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四川省青川中学校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青川县蒿溪民族学校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梁奉泉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四川省青川中学校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茜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青川县竹园镇中心小学校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陈素华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青川县竹园镇中心小学校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青川县教育科学研究室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青川县教师进修学校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陈小菊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青川县乔庄初级中学校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青川县关庄初级中学校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董蓉泽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青川县沙州初级中学校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张天水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青川县教育科学研究室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陈明书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青川县乔庄初级中学校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马启铭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四川省青川中学校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董永红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青川县乔庄小学校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利州区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广元市利州区南鹰小学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郝汉坪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广元市利州区北街小学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广元市利州区宝轮第一小学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伍秋菊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广元市利州区东城实验学校万缘校区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田春玲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广元市利州区东城实验学校中学部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李晓俊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广元市利州区嘉陵小学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梁红梅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广元市利州区嘉陵小学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</w:tbl>
    <w:p w:rsidR="00303AAE" w:rsidRDefault="00303AAE">
      <w:pPr>
        <w:spacing w:line="40" w:lineRule="exact"/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00"/>
        <w:gridCol w:w="532"/>
        <w:gridCol w:w="910"/>
        <w:gridCol w:w="546"/>
        <w:gridCol w:w="660"/>
        <w:gridCol w:w="2838"/>
        <w:gridCol w:w="1357"/>
        <w:gridCol w:w="1172"/>
      </w:tblGrid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陈志娟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广元市利州区大东英才学校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广元市利州区明德小学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语文（吟诵）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张剑双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广元市利州区南鹰小学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唐海容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川师大万达中学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阳青松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广元市宝轮中学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罗安兵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广元市利州区中小学教研室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虎东魁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川师大万达中学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李晓英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四川省广元市上西中学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曾素明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广元市利州区北街小学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广元市宝轮中学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广元市利州区东城实验学校中学部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淋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广元市利州区北街幼儿园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刘丽红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广元市特殊教学校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刘春梅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广元市利州区东坝幼儿园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邓新翰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广元市利州区南鹰小学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董旭华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广元市利州区树德小学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范明国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昭化区卫子初级中学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唐银屏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昭化区元坝镇第一小学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仲春萍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昭化区实验小学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贾利容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昭化区昭化初级中学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昭化区太公初级中学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思政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姚国兴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昭化区王家初级中学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魏培英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广元民盟烛光初级中学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广元市元坝中学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广元市元坝中学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尹秀霞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昭化区职业高级中学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朝天区羊木镇小学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肖彬彬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朝天区朝天镇第一小学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崔富荣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广元市朝天中学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昝永洪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广元市朝天中学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沈凯全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朝天区宣河小学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黄小兰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朝天区朝天镇第二小学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8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吴红莹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朝天区大豪幼儿园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市直属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名）含属地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周莉琼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广元市实验小学校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广元市教育科学研究所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中学高级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刘美英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广元广播电视大学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303AAE">
        <w:trPr>
          <w:trHeight w:val="15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左留辉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四川省广元市八二一中学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四川省广元市实验中学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32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苟满园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四川省广元外国语学校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03AAE" w:rsidRDefault="00303AA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吴为为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丁永强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四川省广元市零八一中学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广元天立国级学校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杨林康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冯建蓉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四川省广元市利州中学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垚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蒋万辅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广元天立国级学校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广元市教育科学研究所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中学高级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黄朝喜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罗万辉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四川省广元外国语学校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道德与法制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张良君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苟志强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四川省广元市八二一中学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四川省广元市利州中学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严建国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广元市实验小学校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广元市市级机关幼儿园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王二超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尹存涛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蔡文春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孙雅妮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翟斌元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工程与技术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晏星秋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广元市职业高级中学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美发与形象设计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一级教师</w:t>
            </w:r>
          </w:p>
        </w:tc>
      </w:tr>
      <w:tr w:rsidR="00303AAE">
        <w:trPr>
          <w:trHeight w:val="240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广元市职业高级中学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高级教师</w:t>
            </w:r>
          </w:p>
        </w:tc>
      </w:tr>
      <w:tr w:rsidR="00303AAE">
        <w:trPr>
          <w:trHeight w:val="319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高级讲师</w:t>
            </w:r>
          </w:p>
        </w:tc>
      </w:tr>
      <w:tr w:rsidR="00303AAE">
        <w:trPr>
          <w:trHeight w:val="282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03AAE" w:rsidRDefault="00303A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王有雷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03AAE" w:rsidRDefault="003826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高级讲师</w:t>
            </w:r>
          </w:p>
        </w:tc>
      </w:tr>
    </w:tbl>
    <w:p w:rsidR="00303AAE" w:rsidRDefault="00303AAE">
      <w:pPr>
        <w:pStyle w:val="a3"/>
        <w:widowControl/>
        <w:adjustRightInd w:val="0"/>
        <w:snapToGrid w:val="0"/>
        <w:spacing w:line="520" w:lineRule="exact"/>
        <w:ind w:firstLine="420"/>
        <w:jc w:val="right"/>
        <w:rPr>
          <w:rFonts w:ascii="仿宋_GB2312" w:eastAsia="仿宋_GB2312" w:hAnsi="Helvetica" w:cs="仿宋_GB2312"/>
          <w:color w:val="000000"/>
          <w:sz w:val="32"/>
          <w:szCs w:val="32"/>
        </w:rPr>
      </w:pPr>
    </w:p>
    <w:p w:rsidR="00303AAE" w:rsidRDefault="00382637">
      <w:pPr>
        <w:pStyle w:val="Style13"/>
      </w:pPr>
      <w:r>
        <w:t>窗体底端</w:t>
      </w:r>
    </w:p>
    <w:p w:rsidR="00303AAE" w:rsidRDefault="00303AAE"/>
    <w:sectPr w:rsidR="00303AAE" w:rsidSect="00303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652990"/>
    <w:rsid w:val="00303AAE"/>
    <w:rsid w:val="00382637"/>
    <w:rsid w:val="00A709F0"/>
    <w:rsid w:val="1AAF4D93"/>
    <w:rsid w:val="65416B20"/>
    <w:rsid w:val="7F6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A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03AAE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AAE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303AAE"/>
    <w:rPr>
      <w:color w:val="333333"/>
      <w:u w:val="none"/>
    </w:rPr>
  </w:style>
  <w:style w:type="character" w:styleId="a5">
    <w:name w:val="Hyperlink"/>
    <w:basedOn w:val="a0"/>
    <w:rsid w:val="00303AAE"/>
    <w:rPr>
      <w:color w:val="333333"/>
      <w:u w:val="none"/>
    </w:rPr>
  </w:style>
  <w:style w:type="character" w:customStyle="1" w:styleId="before">
    <w:name w:val="before"/>
    <w:basedOn w:val="a0"/>
    <w:rsid w:val="00303AAE"/>
    <w:rPr>
      <w:shd w:val="clear" w:color="auto" w:fill="000000"/>
    </w:rPr>
  </w:style>
  <w:style w:type="character" w:customStyle="1" w:styleId="layui-laypage-curr">
    <w:name w:val="layui-laypage-curr"/>
    <w:basedOn w:val="a0"/>
    <w:rsid w:val="00303AAE"/>
  </w:style>
  <w:style w:type="character" w:customStyle="1" w:styleId="first-child">
    <w:name w:val="first-child"/>
    <w:basedOn w:val="a0"/>
    <w:qFormat/>
    <w:rsid w:val="00303AAE"/>
  </w:style>
  <w:style w:type="character" w:customStyle="1" w:styleId="first-child1">
    <w:name w:val="first-child1"/>
    <w:basedOn w:val="a0"/>
    <w:rsid w:val="00303AAE"/>
  </w:style>
  <w:style w:type="character" w:customStyle="1" w:styleId="layui-this6">
    <w:name w:val="layui-this6"/>
    <w:basedOn w:val="a0"/>
    <w:qFormat/>
    <w:rsid w:val="00303AAE"/>
    <w:rPr>
      <w:bdr w:val="single" w:sz="6" w:space="0" w:color="EEEEEE"/>
      <w:shd w:val="clear" w:color="auto" w:fill="FFFFFF"/>
    </w:rPr>
  </w:style>
  <w:style w:type="paragraph" w:customStyle="1" w:styleId="Style12">
    <w:name w:val="_Style 12"/>
    <w:basedOn w:val="a"/>
    <w:next w:val="a"/>
    <w:qFormat/>
    <w:rsid w:val="00303AAE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303AAE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2020-12-11T09:55:00Z</cp:lastPrinted>
  <dcterms:created xsi:type="dcterms:W3CDTF">2020-12-11T10:09:00Z</dcterms:created>
  <dcterms:modified xsi:type="dcterms:W3CDTF">2020-12-11T10:09:00Z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